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3FD223" w14:textId="1498D29D" w:rsidR="00AA6CDA" w:rsidRPr="00A7047D" w:rsidRDefault="00AA6CDA" w:rsidP="00AA6CDA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A7047D">
        <w:rPr>
          <w:rFonts w:ascii="Arial" w:hAnsi="Arial" w:cs="Arial"/>
          <w:b/>
          <w:sz w:val="28"/>
          <w:szCs w:val="28"/>
          <w:u w:val="single"/>
        </w:rPr>
        <w:t>ANEXO</w:t>
      </w:r>
      <w:r w:rsidRPr="00C8458D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9933B2" w:rsidRPr="00C8458D">
        <w:rPr>
          <w:rFonts w:ascii="Arial" w:hAnsi="Arial" w:cs="Arial"/>
          <w:b/>
          <w:sz w:val="28"/>
          <w:szCs w:val="28"/>
          <w:u w:val="single"/>
        </w:rPr>
        <w:t>V</w:t>
      </w:r>
      <w:r w:rsidR="00414529">
        <w:rPr>
          <w:rFonts w:ascii="Arial" w:hAnsi="Arial" w:cs="Arial"/>
          <w:b/>
          <w:sz w:val="28"/>
          <w:szCs w:val="28"/>
          <w:u w:val="single"/>
        </w:rPr>
        <w:t>I</w:t>
      </w:r>
    </w:p>
    <w:p w14:paraId="086D335A" w14:textId="77777777" w:rsidR="00AA6CDA" w:rsidRPr="007E698C" w:rsidRDefault="00AA6CDA" w:rsidP="00AA6CDA">
      <w:pPr>
        <w:pStyle w:val="Encabezado"/>
        <w:tabs>
          <w:tab w:val="clear" w:pos="8504"/>
          <w:tab w:val="left" w:pos="4252"/>
        </w:tabs>
        <w:rPr>
          <w:sz w:val="14"/>
        </w:rPr>
      </w:pPr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AA6CDA" w14:paraId="222338C0" w14:textId="77777777" w:rsidTr="00D9470F">
        <w:trPr>
          <w:trHeight w:val="568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081FF" w14:textId="77777777" w:rsidR="00AA6CDA" w:rsidRDefault="00AA6CDA" w:rsidP="00D9470F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  <w:r w:rsidRPr="00BE15C2">
              <w:rPr>
                <w:rFonts w:ascii="Arial" w:hAnsi="Arial" w:cs="Arial"/>
                <w:b/>
                <w:bCs/>
                <w:szCs w:val="18"/>
              </w:rPr>
              <w:t xml:space="preserve">MODELO DE DECLARACIÓN DE </w:t>
            </w:r>
            <w:r>
              <w:rPr>
                <w:rFonts w:ascii="Arial" w:hAnsi="Arial" w:cs="Arial"/>
                <w:b/>
                <w:bCs/>
                <w:szCs w:val="18"/>
              </w:rPr>
              <w:t xml:space="preserve">CUMPLIMIENTO DE CLÁUSULA DE </w:t>
            </w:r>
            <w:r w:rsidRPr="00BE15C2">
              <w:rPr>
                <w:rFonts w:ascii="Arial" w:hAnsi="Arial" w:cs="Arial"/>
                <w:b/>
                <w:bCs/>
                <w:szCs w:val="18"/>
              </w:rPr>
              <w:t xml:space="preserve">COMPROMISO </w:t>
            </w:r>
            <w:r>
              <w:rPr>
                <w:rFonts w:ascii="Arial" w:hAnsi="Arial" w:cs="Arial"/>
                <w:b/>
                <w:bCs/>
                <w:szCs w:val="18"/>
              </w:rPr>
              <w:t xml:space="preserve">DE LUCHA CONTRA EL FRAUDE Y CANALES DE DENUNCIA </w:t>
            </w:r>
            <w:r w:rsidRPr="00BE15C2">
              <w:rPr>
                <w:rFonts w:ascii="Arial" w:hAnsi="Arial" w:cs="Arial"/>
                <w:b/>
                <w:bCs/>
                <w:szCs w:val="18"/>
              </w:rPr>
              <w:t>EN RELACIÓN CON LA EJECUCIÓN DE ACTUACIONES DEL PLAN DE RECUPERACIÓN, TRANSFORMACIÓN Y RESILIENCIA (PRTR)</w:t>
            </w:r>
          </w:p>
          <w:p w14:paraId="6057C4BC" w14:textId="06804493" w:rsidR="00EE0E99" w:rsidRPr="00EE0E99" w:rsidRDefault="00EE0E99" w:rsidP="00D9470F">
            <w:pPr>
              <w:pStyle w:val="Encabezado"/>
              <w:jc w:val="center"/>
              <w:rPr>
                <w:rFonts w:ascii="Arial" w:hAnsi="Arial" w:cs="Arial"/>
                <w:b/>
                <w:bCs/>
              </w:rPr>
            </w:pPr>
            <w:r w:rsidRPr="00EE0E99">
              <w:rPr>
                <w:rFonts w:ascii="Arial" w:hAnsi="Arial" w:cs="Arial"/>
                <w:b/>
                <w:bCs/>
              </w:rPr>
              <w:t>(a rellenar por el ayuntamiento solicitante)</w:t>
            </w:r>
          </w:p>
        </w:tc>
      </w:tr>
    </w:tbl>
    <w:p w14:paraId="3C44F4D1" w14:textId="77777777" w:rsidR="00AA6CDA" w:rsidRDefault="00AA6CDA" w:rsidP="00AA6CDA">
      <w:pPr>
        <w:rPr>
          <w:sz w:val="8"/>
          <w:szCs w:val="8"/>
          <w:vertAlign w:val="subscript"/>
        </w:rPr>
      </w:pPr>
    </w:p>
    <w:p w14:paraId="3C70D250" w14:textId="77777777" w:rsidR="00AA6CDA" w:rsidRPr="00B035E3" w:rsidRDefault="00AA6CDA" w:rsidP="00AA6CDA">
      <w:pPr>
        <w:rPr>
          <w:sz w:val="8"/>
          <w:szCs w:val="8"/>
          <w:vertAlign w:val="subscript"/>
        </w:rPr>
      </w:pPr>
    </w:p>
    <w:p w14:paraId="4F411F7A" w14:textId="765D5C9E" w:rsidR="00AA6CDA" w:rsidRPr="002155C5" w:rsidRDefault="00AA6CDA" w:rsidP="00AA6CDA">
      <w:pPr>
        <w:jc w:val="both"/>
        <w:rPr>
          <w:rFonts w:ascii="Arial" w:hAnsi="Arial" w:cs="Arial"/>
          <w:sz w:val="20"/>
          <w:szCs w:val="20"/>
        </w:rPr>
      </w:pPr>
      <w:r w:rsidRPr="002155C5">
        <w:rPr>
          <w:rFonts w:ascii="Arial" w:hAnsi="Arial" w:cs="Arial"/>
          <w:sz w:val="20"/>
          <w:szCs w:val="20"/>
        </w:rPr>
        <w:t xml:space="preserve">Don/Doña                                                                                   , con DNI                        como </w:t>
      </w:r>
      <w:r w:rsidR="00EE0E99">
        <w:rPr>
          <w:rFonts w:ascii="Arial" w:hAnsi="Arial" w:cs="Arial"/>
          <w:sz w:val="20"/>
          <w:szCs w:val="20"/>
        </w:rPr>
        <w:t>representante legal del ayuntamiento de…………………………………………………………..</w:t>
      </w:r>
      <w:r w:rsidRPr="002155C5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, con NIF                               y domicilio fiscal en                                                                                                          que participa como </w:t>
      </w:r>
      <w:r w:rsidR="003501C8">
        <w:rPr>
          <w:rFonts w:ascii="Arial" w:hAnsi="Arial" w:cs="Arial"/>
          <w:sz w:val="20"/>
          <w:szCs w:val="20"/>
        </w:rPr>
        <w:t>beneficiario</w:t>
      </w:r>
      <w:r w:rsidRPr="00EE0E99">
        <w:rPr>
          <w:rFonts w:ascii="Arial" w:hAnsi="Arial" w:cs="Arial"/>
          <w:sz w:val="20"/>
          <w:szCs w:val="20"/>
        </w:rPr>
        <w:t xml:space="preserve">, en el desarrollo de actuaciones necesarias para la consecución de los objetivos definidos en el </w:t>
      </w:r>
      <w:r w:rsidR="00AB177B" w:rsidRPr="00EE0E99">
        <w:rPr>
          <w:rFonts w:ascii="Arial" w:hAnsi="Arial" w:cs="Arial"/>
          <w:sz w:val="20"/>
          <w:szCs w:val="20"/>
        </w:rPr>
        <w:t>Componente 15 «Conectividad digital, impulso a la ciberseguridad y despliegue del 5G», inversión C15.I2 «Acciones de refuerzo de conectividad en centros de referencia, motores socioeconómicos y proyectos tractores de digitalización sectorial»</w:t>
      </w:r>
      <w:r w:rsidRPr="00EE0E99">
        <w:rPr>
          <w:rFonts w:ascii="Arial" w:hAnsi="Arial" w:cs="Arial"/>
          <w:sz w:val="20"/>
          <w:szCs w:val="20"/>
        </w:rPr>
        <w:t>, manifiesta el compromiso de la persona / entidad que representa con los estándares más exigentes en relación con</w:t>
      </w:r>
      <w:r w:rsidRPr="002155C5">
        <w:rPr>
          <w:rFonts w:ascii="Arial" w:hAnsi="Arial" w:cs="Arial"/>
          <w:sz w:val="20"/>
          <w:szCs w:val="20"/>
        </w:rPr>
        <w:t xml:space="preserve">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14:paraId="7C350E93" w14:textId="0EDE08A2" w:rsidR="00AA6CDA" w:rsidRPr="002155C5" w:rsidRDefault="00AA6CDA" w:rsidP="00AA6CDA">
      <w:pPr>
        <w:jc w:val="both"/>
        <w:rPr>
          <w:rFonts w:ascii="Arial" w:hAnsi="Arial" w:cs="Arial"/>
          <w:sz w:val="20"/>
          <w:szCs w:val="20"/>
        </w:rPr>
      </w:pPr>
      <w:r w:rsidRPr="002155C5">
        <w:rPr>
          <w:rFonts w:ascii="Arial" w:hAnsi="Arial" w:cs="Arial"/>
          <w:sz w:val="20"/>
          <w:szCs w:val="20"/>
        </w:rPr>
        <w:t xml:space="preserve">Asimismo, declara conocer y aceptar la cláusula siguiente: </w:t>
      </w:r>
    </w:p>
    <w:p w14:paraId="0F3826CF" w14:textId="77777777" w:rsidR="00AB177B" w:rsidRDefault="00AA6CDA" w:rsidP="00AB177B">
      <w:pPr>
        <w:jc w:val="both"/>
        <w:rPr>
          <w:rFonts w:ascii="Arial" w:hAnsi="Arial" w:cs="Arial"/>
          <w:sz w:val="20"/>
          <w:szCs w:val="20"/>
        </w:rPr>
      </w:pPr>
      <w:r w:rsidRPr="002155C5">
        <w:rPr>
          <w:rFonts w:ascii="Arial" w:hAnsi="Arial" w:cs="Arial"/>
          <w:sz w:val="20"/>
          <w:szCs w:val="20"/>
        </w:rPr>
        <w:t xml:space="preserve">“Todos los contratos con financiación europea, se sujetarán a las normas en materia de información, comunicación y visibilidad, de control de los distintos órganos europeos con competencia para ello, así como lo dispuesto en materia de acceso a la información y sobre conservación de la documentación. </w:t>
      </w:r>
    </w:p>
    <w:p w14:paraId="0AB7A369" w14:textId="7E6C880A" w:rsidR="00AB177B" w:rsidRDefault="00AA6CDA" w:rsidP="00A85715">
      <w:pPr>
        <w:spacing w:after="0"/>
        <w:jc w:val="both"/>
        <w:rPr>
          <w:rFonts w:ascii="Arial" w:hAnsi="Arial" w:cs="Arial"/>
          <w:sz w:val="20"/>
          <w:szCs w:val="20"/>
        </w:rPr>
      </w:pPr>
      <w:r w:rsidRPr="002155C5">
        <w:rPr>
          <w:rFonts w:ascii="Arial" w:hAnsi="Arial" w:cs="Arial"/>
          <w:sz w:val="20"/>
          <w:szCs w:val="20"/>
        </w:rPr>
        <w:t xml:space="preserve">Asimismo el contrato queda sujeto al </w:t>
      </w:r>
      <w:r w:rsidR="00A85715" w:rsidRPr="00EE0E99">
        <w:rPr>
          <w:rFonts w:ascii="Arial" w:hAnsi="Arial" w:cs="Arial"/>
          <w:sz w:val="20"/>
          <w:szCs w:val="20"/>
        </w:rPr>
        <w:t>Plan de Medidas Antifraude del Ayuntamiento contratante,</w:t>
      </w:r>
      <w:r w:rsidR="00A85715">
        <w:rPr>
          <w:rFonts w:ascii="Arial" w:hAnsi="Arial" w:cs="Arial"/>
          <w:sz w:val="20"/>
          <w:szCs w:val="20"/>
        </w:rPr>
        <w:t xml:space="preserve"> </w:t>
      </w:r>
      <w:r w:rsidRPr="002155C5">
        <w:rPr>
          <w:rFonts w:ascii="Arial" w:hAnsi="Arial" w:cs="Arial"/>
          <w:sz w:val="20"/>
          <w:szCs w:val="20"/>
        </w:rPr>
        <w:t xml:space="preserve">con la finalidad de dar cumplimiento a las obligaciones impuestas en el artículo 22 del Reglamento (UE) 2021/241 del Parlamento Europeo y del Consejo, de 12 de </w:t>
      </w:r>
      <w:r w:rsidR="00E6160D" w:rsidRPr="002155C5">
        <w:rPr>
          <w:rFonts w:ascii="Arial" w:hAnsi="Arial" w:cs="Arial"/>
          <w:sz w:val="20"/>
          <w:szCs w:val="20"/>
        </w:rPr>
        <w:t>febrero de 2021, por el que se establece el Mecanismo de Recuperación y Resiliencia, con el que se pretende proteger los intereses financieros de la Unión frente a las irregularidades y el fraude, garantizar que los fondos se utilizan de conformidad con las normas aplicables en general y en particular en lo que se refiere a la prevención, detección y corrección del fraude, la corrupción y los conflictos de intereses</w:t>
      </w:r>
      <w:r w:rsidR="002155C5" w:rsidRPr="002155C5">
        <w:rPr>
          <w:rFonts w:ascii="Arial" w:hAnsi="Arial" w:cs="Arial"/>
          <w:sz w:val="20"/>
          <w:szCs w:val="20"/>
        </w:rPr>
        <w:t xml:space="preserve">. </w:t>
      </w:r>
    </w:p>
    <w:p w14:paraId="76FDEE3D" w14:textId="59CDC30D" w:rsidR="00AA6CDA" w:rsidRDefault="002155C5" w:rsidP="00AB177B">
      <w:pPr>
        <w:jc w:val="both"/>
        <w:rPr>
          <w:rFonts w:ascii="Arial" w:hAnsi="Arial" w:cs="Arial"/>
          <w:sz w:val="20"/>
          <w:szCs w:val="20"/>
        </w:rPr>
      </w:pPr>
      <w:r w:rsidRPr="002155C5">
        <w:rPr>
          <w:rFonts w:ascii="Arial" w:hAnsi="Arial" w:cs="Arial"/>
          <w:sz w:val="20"/>
          <w:szCs w:val="20"/>
        </w:rPr>
        <w:t>T</w:t>
      </w:r>
      <w:r w:rsidR="00E6160D" w:rsidRPr="002155C5">
        <w:rPr>
          <w:rFonts w:ascii="Arial" w:hAnsi="Arial" w:cs="Arial"/>
          <w:sz w:val="20"/>
          <w:szCs w:val="20"/>
        </w:rPr>
        <w:t>ambién podrá presentar sus denuncias al mail habilitado al efecto</w:t>
      </w:r>
      <w:r w:rsidR="003501C8">
        <w:rPr>
          <w:rFonts w:ascii="Arial" w:hAnsi="Arial" w:cs="Arial"/>
          <w:sz w:val="20"/>
          <w:szCs w:val="20"/>
        </w:rPr>
        <w:t xml:space="preserve"> por el Ayuntamiento</w:t>
      </w:r>
      <w:r w:rsidR="00E6160D" w:rsidRPr="002155C5">
        <w:rPr>
          <w:rFonts w:ascii="Arial" w:hAnsi="Arial" w:cs="Arial"/>
          <w:sz w:val="20"/>
          <w:szCs w:val="20"/>
        </w:rPr>
        <w:t xml:space="preserve"> o dirigirlas al canal de denuncias del Servicio Nacional de Coordinación Antifraude de la Intervención General de la Administración del Estado (</w:t>
      </w:r>
      <w:hyperlink r:id="rId8" w:history="1">
        <w:r w:rsidR="00224A11" w:rsidRPr="002155C5">
          <w:rPr>
            <w:rStyle w:val="Hipervnculo"/>
            <w:rFonts w:ascii="Arial" w:hAnsi="Arial" w:cs="Arial"/>
            <w:sz w:val="20"/>
            <w:szCs w:val="20"/>
          </w:rPr>
          <w:t>https://www.igae.pap.hacienda.gob.es/sitios/igae/es-ES/snca/Paginas/ComunicacionSNCA.aspx</w:t>
        </w:r>
      </w:hyperlink>
      <w:r w:rsidR="00E6160D" w:rsidRPr="002155C5">
        <w:rPr>
          <w:rFonts w:ascii="Arial" w:hAnsi="Arial" w:cs="Arial"/>
          <w:sz w:val="20"/>
          <w:szCs w:val="20"/>
        </w:rPr>
        <w:t>) o de la Oficina Europea de la Lucha Contra el Fraude (</w:t>
      </w:r>
      <w:hyperlink r:id="rId9" w:history="1">
        <w:r w:rsidR="006B65C0" w:rsidRPr="004D7654">
          <w:rPr>
            <w:rStyle w:val="Hipervnculo"/>
            <w:rFonts w:ascii="Arial" w:hAnsi="Arial" w:cs="Arial"/>
            <w:sz w:val="20"/>
            <w:szCs w:val="20"/>
          </w:rPr>
          <w:t>https://fns.olaf.europa.eu/main_es.htm)</w:t>
        </w:r>
      </w:hyperlink>
      <w:r w:rsidR="00E6160D" w:rsidRPr="002155C5">
        <w:rPr>
          <w:rFonts w:ascii="Arial" w:hAnsi="Arial" w:cs="Arial"/>
          <w:sz w:val="20"/>
          <w:szCs w:val="20"/>
        </w:rPr>
        <w:t>.</w:t>
      </w:r>
      <w:r w:rsidRPr="002155C5">
        <w:rPr>
          <w:rFonts w:ascii="Arial" w:hAnsi="Arial" w:cs="Arial"/>
          <w:sz w:val="20"/>
          <w:szCs w:val="20"/>
        </w:rPr>
        <w:t>”</w:t>
      </w:r>
    </w:p>
    <w:p w14:paraId="0EBCE990" w14:textId="77777777" w:rsidR="00AB177B" w:rsidRDefault="00AB177B" w:rsidP="00AB177B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64D1B4C5" w14:textId="658055FC" w:rsidR="00AB177B" w:rsidRDefault="00AB177B" w:rsidP="00AB177B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En.……</w:t>
      </w:r>
      <w:r w:rsidR="009836B8">
        <w:rPr>
          <w:rFonts w:cs="Arial"/>
          <w:sz w:val="20"/>
          <w:szCs w:val="20"/>
        </w:rPr>
        <w:t>…………</w:t>
      </w:r>
      <w:r>
        <w:rPr>
          <w:rFonts w:cs="Arial"/>
          <w:sz w:val="20"/>
          <w:szCs w:val="20"/>
        </w:rPr>
        <w:t>……..</w:t>
      </w:r>
      <w:r w:rsidRPr="0094517E">
        <w:rPr>
          <w:rFonts w:cs="Arial"/>
          <w:sz w:val="20"/>
          <w:szCs w:val="20"/>
        </w:rPr>
        <w:t>, a la fecha de la firma electrónica</w:t>
      </w:r>
      <w:r>
        <w:rPr>
          <w:rFonts w:cs="Arial"/>
          <w:sz w:val="20"/>
          <w:szCs w:val="20"/>
        </w:rPr>
        <w:t>.</w:t>
      </w:r>
    </w:p>
    <w:p w14:paraId="06062976" w14:textId="319BA077" w:rsidR="006B65C0" w:rsidRDefault="006B65C0" w:rsidP="00AB177B">
      <w:pPr>
        <w:jc w:val="both"/>
        <w:rPr>
          <w:rFonts w:ascii="Arial" w:hAnsi="Arial" w:cs="Arial"/>
          <w:sz w:val="20"/>
          <w:szCs w:val="20"/>
        </w:rPr>
      </w:pPr>
    </w:p>
    <w:p w14:paraId="5D57545B" w14:textId="77777777" w:rsidR="00EE0E99" w:rsidRPr="007E698C" w:rsidRDefault="00EE0E99" w:rsidP="00EE0E99">
      <w:pPr>
        <w:pStyle w:val="Encabezado"/>
        <w:tabs>
          <w:tab w:val="clear" w:pos="8504"/>
          <w:tab w:val="left" w:pos="4252"/>
        </w:tabs>
        <w:rPr>
          <w:sz w:val="14"/>
        </w:rPr>
      </w:pPr>
    </w:p>
    <w:p w14:paraId="0955883D" w14:textId="77777777" w:rsidR="003501C8" w:rsidRDefault="003501C8">
      <w:r>
        <w:br w:type="page"/>
      </w:r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EE0E99" w14:paraId="54CA9B30" w14:textId="77777777" w:rsidTr="00D0545F">
        <w:trPr>
          <w:trHeight w:val="568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39573" w14:textId="77777777" w:rsidR="003501C8" w:rsidRDefault="003501C8" w:rsidP="00D0545F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</w:p>
          <w:p w14:paraId="54299D79" w14:textId="77777777" w:rsidR="003501C8" w:rsidRDefault="003501C8" w:rsidP="00D0545F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</w:p>
          <w:p w14:paraId="0A202F33" w14:textId="7E49114C" w:rsidR="00EE0E99" w:rsidRDefault="00EE0E99" w:rsidP="00D0545F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  <w:r w:rsidRPr="00BE15C2">
              <w:rPr>
                <w:rFonts w:ascii="Arial" w:hAnsi="Arial" w:cs="Arial"/>
                <w:b/>
                <w:bCs/>
                <w:szCs w:val="18"/>
              </w:rPr>
              <w:t xml:space="preserve">MODELO DE DECLARACIÓN DE </w:t>
            </w:r>
            <w:r>
              <w:rPr>
                <w:rFonts w:ascii="Arial" w:hAnsi="Arial" w:cs="Arial"/>
                <w:b/>
                <w:bCs/>
                <w:szCs w:val="18"/>
              </w:rPr>
              <w:t xml:space="preserve">CUMPLIMIENTO DE CLÁUSULA DE </w:t>
            </w:r>
            <w:r w:rsidRPr="00BE15C2">
              <w:rPr>
                <w:rFonts w:ascii="Arial" w:hAnsi="Arial" w:cs="Arial"/>
                <w:b/>
                <w:bCs/>
                <w:szCs w:val="18"/>
              </w:rPr>
              <w:t xml:space="preserve">COMPROMISO </w:t>
            </w:r>
            <w:r>
              <w:rPr>
                <w:rFonts w:ascii="Arial" w:hAnsi="Arial" w:cs="Arial"/>
                <w:b/>
                <w:bCs/>
                <w:szCs w:val="18"/>
              </w:rPr>
              <w:t xml:space="preserve">DE LUCHA CONTRA EL FRAUDE Y CANALES DE DENUNCIA </w:t>
            </w:r>
            <w:r w:rsidRPr="00BE15C2">
              <w:rPr>
                <w:rFonts w:ascii="Arial" w:hAnsi="Arial" w:cs="Arial"/>
                <w:b/>
                <w:bCs/>
                <w:szCs w:val="18"/>
              </w:rPr>
              <w:t>EN RELACIÓN CON LA EJECUCIÓN DE ACTUACIONES DEL PLAN DE RECUPERACIÓN, TRANSFORMACIÓN Y RESILIENCIA (PRTR)</w:t>
            </w:r>
            <w:r>
              <w:rPr>
                <w:rFonts w:ascii="Arial" w:hAnsi="Arial" w:cs="Arial"/>
                <w:b/>
                <w:bCs/>
                <w:szCs w:val="18"/>
              </w:rPr>
              <w:t xml:space="preserve"> </w:t>
            </w:r>
          </w:p>
          <w:p w14:paraId="7A4C1B92" w14:textId="41102CF7" w:rsidR="00EE0E99" w:rsidRPr="00804149" w:rsidRDefault="00EE0E99" w:rsidP="00D0545F">
            <w:pPr>
              <w:pStyle w:val="Encabez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Cs w:val="18"/>
              </w:rPr>
              <w:t>(a rellenar por el contratista/subcontratista)</w:t>
            </w:r>
          </w:p>
        </w:tc>
      </w:tr>
    </w:tbl>
    <w:p w14:paraId="7BB050AF" w14:textId="77777777" w:rsidR="00EE0E99" w:rsidRDefault="00EE0E99" w:rsidP="00EE0E99">
      <w:pPr>
        <w:rPr>
          <w:sz w:val="8"/>
          <w:szCs w:val="8"/>
          <w:vertAlign w:val="subscript"/>
        </w:rPr>
      </w:pPr>
    </w:p>
    <w:p w14:paraId="36143805" w14:textId="77777777" w:rsidR="00EE0E99" w:rsidRPr="00B035E3" w:rsidRDefault="00EE0E99" w:rsidP="00EE0E99">
      <w:pPr>
        <w:rPr>
          <w:sz w:val="8"/>
          <w:szCs w:val="8"/>
          <w:vertAlign w:val="subscript"/>
        </w:rPr>
      </w:pPr>
    </w:p>
    <w:p w14:paraId="090A7A9A" w14:textId="77777777" w:rsidR="003501C8" w:rsidRDefault="003501C8" w:rsidP="00EE0E99">
      <w:pPr>
        <w:jc w:val="both"/>
        <w:rPr>
          <w:rFonts w:ascii="Arial" w:hAnsi="Arial" w:cs="Arial"/>
          <w:sz w:val="20"/>
          <w:szCs w:val="20"/>
        </w:rPr>
      </w:pPr>
    </w:p>
    <w:p w14:paraId="40B5E7C4" w14:textId="5AFF23BA" w:rsidR="00EE0E99" w:rsidRPr="002155C5" w:rsidRDefault="00EE0E99" w:rsidP="00EE0E99">
      <w:pPr>
        <w:jc w:val="both"/>
        <w:rPr>
          <w:rFonts w:ascii="Arial" w:hAnsi="Arial" w:cs="Arial"/>
          <w:sz w:val="20"/>
          <w:szCs w:val="20"/>
        </w:rPr>
      </w:pPr>
      <w:r w:rsidRPr="002155C5">
        <w:rPr>
          <w:rFonts w:ascii="Arial" w:hAnsi="Arial" w:cs="Arial"/>
          <w:sz w:val="20"/>
          <w:szCs w:val="20"/>
        </w:rPr>
        <w:t xml:space="preserve">Don/Doña                                                                                   , con DNI                        como titular del órgano / Consejero/a Delegado/a / Gerente de la entidad                                                                                                                                            , con NIF                               y domicilio fiscal en                                                                                                          que participa como </w:t>
      </w:r>
      <w:r w:rsidRPr="00EE0E99">
        <w:rPr>
          <w:rFonts w:ascii="Arial" w:hAnsi="Arial" w:cs="Arial"/>
          <w:sz w:val="20"/>
          <w:szCs w:val="20"/>
        </w:rPr>
        <w:t>contratista / subcontratista, en el desarrollo de actuaciones necesarias para la consecución de los objetivos definidos en el Componente 15 «Conectividad digital, impulso a la ciberseguridad y despliegue del 5G», inversión C15.I2 «Acciones de refuerzo de conectividad en centros de referencia, motores socioeconómicos y proyectos tractores de digitalización sectorial», manifiesta el compromiso de la persona / entidad que representa con los estándares más exigentes en relación con</w:t>
      </w:r>
      <w:r w:rsidRPr="002155C5">
        <w:rPr>
          <w:rFonts w:ascii="Arial" w:hAnsi="Arial" w:cs="Arial"/>
          <w:sz w:val="20"/>
          <w:szCs w:val="20"/>
        </w:rPr>
        <w:t xml:space="preserve">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14:paraId="5B5191BE" w14:textId="77777777" w:rsidR="003501C8" w:rsidRPr="002155C5" w:rsidRDefault="003501C8" w:rsidP="003501C8">
      <w:pPr>
        <w:jc w:val="both"/>
        <w:rPr>
          <w:rFonts w:ascii="Arial" w:hAnsi="Arial" w:cs="Arial"/>
          <w:sz w:val="20"/>
          <w:szCs w:val="20"/>
        </w:rPr>
      </w:pPr>
      <w:r w:rsidRPr="002155C5">
        <w:rPr>
          <w:rFonts w:ascii="Arial" w:hAnsi="Arial" w:cs="Arial"/>
          <w:sz w:val="20"/>
          <w:szCs w:val="20"/>
        </w:rPr>
        <w:t xml:space="preserve">Asimismo, declara conocer y aceptar la cláusula siguiente: </w:t>
      </w:r>
    </w:p>
    <w:p w14:paraId="63510029" w14:textId="77777777" w:rsidR="003501C8" w:rsidRDefault="003501C8" w:rsidP="003501C8">
      <w:pPr>
        <w:jc w:val="both"/>
        <w:rPr>
          <w:rFonts w:ascii="Arial" w:hAnsi="Arial" w:cs="Arial"/>
          <w:sz w:val="20"/>
          <w:szCs w:val="20"/>
        </w:rPr>
      </w:pPr>
      <w:r w:rsidRPr="002155C5">
        <w:rPr>
          <w:rFonts w:ascii="Arial" w:hAnsi="Arial" w:cs="Arial"/>
          <w:sz w:val="20"/>
          <w:szCs w:val="20"/>
        </w:rPr>
        <w:t xml:space="preserve">“Todos los contratos con financiación europea, se sujetarán a las normas en materia de información, comunicación y visibilidad, de control de los distintos órganos europeos con competencia para ello, así como lo dispuesto en materia de acceso a la información y sobre conservación de la documentación. </w:t>
      </w:r>
    </w:p>
    <w:p w14:paraId="35801271" w14:textId="77777777" w:rsidR="003501C8" w:rsidRDefault="003501C8" w:rsidP="003501C8">
      <w:pPr>
        <w:spacing w:after="0"/>
        <w:jc w:val="both"/>
        <w:rPr>
          <w:rFonts w:ascii="Arial" w:hAnsi="Arial" w:cs="Arial"/>
          <w:sz w:val="20"/>
          <w:szCs w:val="20"/>
        </w:rPr>
      </w:pPr>
      <w:r w:rsidRPr="002155C5">
        <w:rPr>
          <w:rFonts w:ascii="Arial" w:hAnsi="Arial" w:cs="Arial"/>
          <w:sz w:val="20"/>
          <w:szCs w:val="20"/>
        </w:rPr>
        <w:t xml:space="preserve">Asimismo el contrato queda sujeto al </w:t>
      </w:r>
      <w:r w:rsidRPr="00EE0E99">
        <w:rPr>
          <w:rFonts w:ascii="Arial" w:hAnsi="Arial" w:cs="Arial"/>
          <w:sz w:val="20"/>
          <w:szCs w:val="20"/>
        </w:rPr>
        <w:t>Plan de Medidas Antifraude del Ayuntamiento contratante,</w:t>
      </w:r>
      <w:r>
        <w:rPr>
          <w:rFonts w:ascii="Arial" w:hAnsi="Arial" w:cs="Arial"/>
          <w:sz w:val="20"/>
          <w:szCs w:val="20"/>
        </w:rPr>
        <w:t xml:space="preserve"> </w:t>
      </w:r>
      <w:r w:rsidRPr="002155C5">
        <w:rPr>
          <w:rFonts w:ascii="Arial" w:hAnsi="Arial" w:cs="Arial"/>
          <w:sz w:val="20"/>
          <w:szCs w:val="20"/>
        </w:rPr>
        <w:t xml:space="preserve">con la finalidad de dar cumplimiento a las obligaciones impuestas en el artículo 22 del Reglamento (UE) 2021/241 del Parlamento Europeo y del Consejo, de 12 de febrero de 2021, por el que se establece el Mecanismo de Recuperación y Resiliencia, con el que se pretende proteger los intereses financieros de la Unión frente a las irregularidades y el fraude, garantizar que los fondos se utilizan de conformidad con las normas aplicables en general y en particular en lo que se refiere a la prevención, detección y corrección del fraude, la corrupción y los conflictos de intereses. </w:t>
      </w:r>
    </w:p>
    <w:p w14:paraId="0D5041F6" w14:textId="77777777" w:rsidR="003501C8" w:rsidRDefault="003501C8" w:rsidP="003501C8">
      <w:pPr>
        <w:jc w:val="both"/>
        <w:rPr>
          <w:rFonts w:ascii="Arial" w:hAnsi="Arial" w:cs="Arial"/>
          <w:sz w:val="20"/>
          <w:szCs w:val="20"/>
        </w:rPr>
      </w:pPr>
      <w:r w:rsidRPr="002155C5">
        <w:rPr>
          <w:rFonts w:ascii="Arial" w:hAnsi="Arial" w:cs="Arial"/>
          <w:sz w:val="20"/>
          <w:szCs w:val="20"/>
        </w:rPr>
        <w:t>También podrá presentar sus denuncias al mail habilitado al efecto</w:t>
      </w:r>
      <w:r>
        <w:rPr>
          <w:rFonts w:ascii="Arial" w:hAnsi="Arial" w:cs="Arial"/>
          <w:sz w:val="20"/>
          <w:szCs w:val="20"/>
        </w:rPr>
        <w:t xml:space="preserve"> por el Ayuntamiento</w:t>
      </w:r>
      <w:r w:rsidRPr="002155C5">
        <w:rPr>
          <w:rFonts w:ascii="Arial" w:hAnsi="Arial" w:cs="Arial"/>
          <w:sz w:val="20"/>
          <w:szCs w:val="20"/>
        </w:rPr>
        <w:t xml:space="preserve"> o dirigirlas al canal de denuncias del Servicio Nacional de Coordinación Antifraude de la Intervención General de la Administración del Estado (</w:t>
      </w:r>
      <w:hyperlink r:id="rId10" w:history="1">
        <w:r w:rsidRPr="002155C5">
          <w:rPr>
            <w:rStyle w:val="Hipervnculo"/>
            <w:rFonts w:ascii="Arial" w:hAnsi="Arial" w:cs="Arial"/>
            <w:sz w:val="20"/>
            <w:szCs w:val="20"/>
          </w:rPr>
          <w:t>https://www.igae.pap.hacienda.gob.es/sitios/igae/es-ES/snca/Paginas/ComunicacionSNCA.aspx</w:t>
        </w:r>
      </w:hyperlink>
      <w:r w:rsidRPr="002155C5">
        <w:rPr>
          <w:rFonts w:ascii="Arial" w:hAnsi="Arial" w:cs="Arial"/>
          <w:sz w:val="20"/>
          <w:szCs w:val="20"/>
        </w:rPr>
        <w:t>) o de la Oficina Europea de la Lucha Contra el Fraude (</w:t>
      </w:r>
      <w:hyperlink r:id="rId11" w:history="1">
        <w:r w:rsidRPr="004D7654">
          <w:rPr>
            <w:rStyle w:val="Hipervnculo"/>
            <w:rFonts w:ascii="Arial" w:hAnsi="Arial" w:cs="Arial"/>
            <w:sz w:val="20"/>
            <w:szCs w:val="20"/>
          </w:rPr>
          <w:t>https://fns.olaf.europa.eu/main_es.htm)</w:t>
        </w:r>
      </w:hyperlink>
      <w:r w:rsidRPr="002155C5">
        <w:rPr>
          <w:rFonts w:ascii="Arial" w:hAnsi="Arial" w:cs="Arial"/>
          <w:sz w:val="20"/>
          <w:szCs w:val="20"/>
        </w:rPr>
        <w:t>.”</w:t>
      </w:r>
    </w:p>
    <w:p w14:paraId="565AAE69" w14:textId="77777777" w:rsidR="00EE0E99" w:rsidRDefault="00EE0E99" w:rsidP="00EE0E99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</w:p>
    <w:p w14:paraId="479A0ED8" w14:textId="30B65DE6" w:rsidR="00EE0E99" w:rsidRDefault="00EE0E99" w:rsidP="00EE0E99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En.………</w:t>
      </w:r>
      <w:r w:rsidR="009836B8">
        <w:rPr>
          <w:rFonts w:cs="Arial"/>
          <w:sz w:val="20"/>
          <w:szCs w:val="20"/>
        </w:rPr>
        <w:t>………………..</w:t>
      </w:r>
      <w:r>
        <w:rPr>
          <w:rFonts w:cs="Arial"/>
          <w:sz w:val="20"/>
          <w:szCs w:val="20"/>
        </w:rPr>
        <w:t>…..</w:t>
      </w:r>
      <w:r w:rsidRPr="0094517E">
        <w:rPr>
          <w:rFonts w:cs="Arial"/>
          <w:sz w:val="20"/>
          <w:szCs w:val="20"/>
        </w:rPr>
        <w:t>, a la fecha de la firma electrónica</w:t>
      </w:r>
      <w:r>
        <w:rPr>
          <w:rFonts w:cs="Arial"/>
          <w:sz w:val="20"/>
          <w:szCs w:val="20"/>
        </w:rPr>
        <w:t>.</w:t>
      </w:r>
    </w:p>
    <w:p w14:paraId="12877EB0" w14:textId="77777777" w:rsidR="00EE0E99" w:rsidRDefault="00EE0E99" w:rsidP="00AB177B">
      <w:pPr>
        <w:jc w:val="both"/>
        <w:rPr>
          <w:rFonts w:ascii="Arial" w:hAnsi="Arial" w:cs="Arial"/>
          <w:sz w:val="20"/>
          <w:szCs w:val="20"/>
        </w:rPr>
      </w:pPr>
    </w:p>
    <w:sectPr w:rsidR="00EE0E99" w:rsidSect="00760F0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17" w:right="1701" w:bottom="1417" w:left="170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18C195" w14:textId="77777777" w:rsidR="00CD5CC5" w:rsidRDefault="00CD5CC5" w:rsidP="0047014E">
      <w:pPr>
        <w:spacing w:after="0" w:line="240" w:lineRule="auto"/>
      </w:pPr>
      <w:r>
        <w:separator/>
      </w:r>
    </w:p>
  </w:endnote>
  <w:endnote w:type="continuationSeparator" w:id="0">
    <w:p w14:paraId="43208BFE" w14:textId="77777777" w:rsidR="00CD5CC5" w:rsidRDefault="00CD5CC5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6FE65C" w14:textId="77777777" w:rsidR="00D97C10" w:rsidRDefault="00D97C1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97606C" w14:textId="77777777" w:rsidR="00D97C10" w:rsidRDefault="00D97C1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F475F8" w14:textId="77777777" w:rsidR="00D97C10" w:rsidRDefault="00D97C1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BD16FA" w14:textId="77777777" w:rsidR="00CD5CC5" w:rsidRDefault="00CD5CC5" w:rsidP="0047014E">
      <w:pPr>
        <w:spacing w:after="0" w:line="240" w:lineRule="auto"/>
      </w:pPr>
      <w:r>
        <w:separator/>
      </w:r>
    </w:p>
  </w:footnote>
  <w:footnote w:type="continuationSeparator" w:id="0">
    <w:p w14:paraId="3B26ADE0" w14:textId="77777777" w:rsidR="00CD5CC5" w:rsidRDefault="00CD5CC5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135BBB" w14:textId="77777777" w:rsidR="00D97C10" w:rsidRDefault="00D97C1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962" w:type="pct"/>
      <w:tblLayout w:type="fixed"/>
      <w:tblLook w:val="04A0" w:firstRow="1" w:lastRow="0" w:firstColumn="1" w:lastColumn="0" w:noHBand="0" w:noVBand="1"/>
    </w:tblPr>
    <w:tblGrid>
      <w:gridCol w:w="2590"/>
      <w:gridCol w:w="2886"/>
      <w:gridCol w:w="2780"/>
      <w:gridCol w:w="1884"/>
    </w:tblGrid>
    <w:tr w:rsidR="00D97C10" w14:paraId="1B7FFDB0" w14:textId="77777777" w:rsidTr="00D97C10">
      <w:trPr>
        <w:trHeight w:val="660"/>
      </w:trPr>
      <w:tc>
        <w:tcPr>
          <w:tcW w:w="1277" w:type="pct"/>
          <w:vAlign w:val="center"/>
          <w:hideMark/>
        </w:tcPr>
        <w:p w14:paraId="43A5639F" w14:textId="77777777" w:rsidR="00D97C10" w:rsidRDefault="00D97C10" w:rsidP="00D97C10">
          <w:pPr>
            <w:pStyle w:val="Encabezado"/>
            <w:spacing w:before="60" w:after="60" w:line="256" w:lineRule="auto"/>
            <w:jc w:val="center"/>
          </w:pPr>
          <w:bookmarkStart w:id="0" w:name="_GoBack"/>
          <w:bookmarkEnd w:id="0"/>
          <w:r w:rsidRPr="00EA2A0F">
            <w:rPr>
              <w:noProof/>
              <w:lang w:eastAsia="es-ES"/>
            </w:rPr>
            <w:drawing>
              <wp:inline distT="0" distB="0" distL="0" distR="0" wp14:anchorId="10B3BCDD" wp14:editId="5A61374F">
                <wp:extent cx="1378585" cy="416560"/>
                <wp:effectExtent l="0" t="0" r="0" b="2540"/>
                <wp:docPr id="1766350127" name="Imagen 4" descr="Interfaz de usuario gráfica, Aplicación, Team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884202667" descr="Interfaz de usuario gráfica, Aplicación, Team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8585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23" w:type="pct"/>
          <w:vAlign w:val="center"/>
          <w:hideMark/>
        </w:tcPr>
        <w:p w14:paraId="3AEB910C" w14:textId="77777777" w:rsidR="00D97C10" w:rsidRDefault="00D97C10" w:rsidP="00D97C10">
          <w:pPr>
            <w:pStyle w:val="Encabezado"/>
            <w:spacing w:before="60" w:after="60" w:line="256" w:lineRule="auto"/>
            <w:ind w:left="-85"/>
            <w:jc w:val="center"/>
          </w:pPr>
          <w:r>
            <w:rPr>
              <w:noProof/>
              <w:lang w:eastAsia="es-ES"/>
            </w:rPr>
            <w:fldChar w:fldCharType="begin"/>
          </w:r>
          <w:r>
            <w:rPr>
              <w:noProof/>
              <w:lang w:eastAsia="es-ES"/>
            </w:rPr>
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</w:r>
          <w:r>
            <w:rPr>
              <w:noProof/>
              <w:lang w:eastAsia="es-ES"/>
            </w:rPr>
            <w:fldChar w:fldCharType="separate"/>
          </w:r>
          <w:r>
            <w:rPr>
              <w:noProof/>
              <w:lang w:eastAsia="es-ES"/>
            </w:rPr>
            <w:fldChar w:fldCharType="begin"/>
          </w:r>
          <w:r>
            <w:rPr>
              <w:noProof/>
              <w:lang w:eastAsia="es-ES"/>
            </w:rPr>
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</w:r>
          <w:r>
            <w:rPr>
              <w:noProof/>
              <w:lang w:eastAsia="es-ES"/>
            </w:rPr>
            <w:fldChar w:fldCharType="separate"/>
          </w:r>
          <w:r>
            <w:rPr>
              <w:noProof/>
              <w:lang w:eastAsia="es-ES"/>
            </w:rPr>
            <w:fldChar w:fldCharType="begin"/>
          </w:r>
          <w:r>
            <w:rPr>
              <w:noProof/>
              <w:lang w:eastAsia="es-ES"/>
            </w:rPr>
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</w:r>
          <w:r>
            <w:rPr>
              <w:noProof/>
              <w:lang w:eastAsia="es-ES"/>
            </w:rPr>
            <w:fldChar w:fldCharType="separate"/>
          </w:r>
          <w:r>
            <w:rPr>
              <w:noProof/>
              <w:lang w:eastAsia="es-ES"/>
            </w:rPr>
            <w:fldChar w:fldCharType="begin"/>
          </w:r>
          <w:r>
            <w:rPr>
              <w:noProof/>
              <w:lang w:eastAsia="es-ES"/>
            </w:rPr>
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</w:r>
          <w:r>
            <w:rPr>
              <w:noProof/>
              <w:lang w:eastAsia="es-ES"/>
            </w:rPr>
            <w:fldChar w:fldCharType="separate"/>
          </w:r>
          <w:r>
            <w:rPr>
              <w:noProof/>
              <w:lang w:eastAsia="es-ES"/>
            </w:rPr>
            <w:fldChar w:fldCharType="begin"/>
          </w:r>
          <w:r>
            <w:rPr>
              <w:noProof/>
              <w:lang w:eastAsia="es-ES"/>
            </w:rPr>
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</w:r>
          <w:r>
            <w:rPr>
              <w:noProof/>
              <w:lang w:eastAsia="es-ES"/>
            </w:rPr>
            <w:fldChar w:fldCharType="separate"/>
          </w:r>
          <w:r>
            <w:rPr>
              <w:noProof/>
              <w:lang w:eastAsia="es-ES"/>
            </w:rPr>
            <w:fldChar w:fldCharType="begin"/>
          </w:r>
          <w:r>
            <w:rPr>
              <w:noProof/>
              <w:lang w:eastAsia="es-ES"/>
            </w:rPr>
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</w:r>
          <w:r>
            <w:rPr>
              <w:noProof/>
              <w:lang w:eastAsia="es-ES"/>
            </w:rPr>
            <w:fldChar w:fldCharType="separate"/>
          </w:r>
          <w:r>
            <w:rPr>
              <w:noProof/>
              <w:lang w:eastAsia="es-ES"/>
            </w:rPr>
            <w:fldChar w:fldCharType="begin"/>
          </w:r>
          <w:r>
            <w:rPr>
              <w:noProof/>
              <w:lang w:eastAsia="es-ES"/>
            </w:rPr>
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</w:r>
          <w:r>
            <w:rPr>
              <w:noProof/>
              <w:lang w:eastAsia="es-ES"/>
            </w:rPr>
            <w:fldChar w:fldCharType="separate"/>
          </w:r>
          <w:r>
            <w:rPr>
              <w:noProof/>
              <w:lang w:eastAsia="es-ES"/>
            </w:rPr>
            <w:fldChar w:fldCharType="begin"/>
          </w:r>
          <w:r>
            <w:rPr>
              <w:noProof/>
              <w:lang w:eastAsia="es-ES"/>
            </w:rPr>
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</w:r>
          <w:r>
            <w:rPr>
              <w:noProof/>
              <w:lang w:eastAsia="es-ES"/>
            </w:rPr>
            <w:fldChar w:fldCharType="separate"/>
          </w:r>
          <w:r>
            <w:rPr>
              <w:noProof/>
              <w:lang w:eastAsia="es-ES"/>
            </w:rPr>
            <w:fldChar w:fldCharType="begin"/>
          </w:r>
          <w:r>
            <w:rPr>
              <w:noProof/>
              <w:lang w:eastAsia="es-ES"/>
            </w:rPr>
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</w:r>
          <w:r>
            <w:rPr>
              <w:noProof/>
              <w:lang w:eastAsia="es-ES"/>
            </w:rPr>
            <w:fldChar w:fldCharType="separate"/>
          </w:r>
          <w:r>
            <w:rPr>
              <w:noProof/>
              <w:lang w:eastAsia="es-ES"/>
            </w:rPr>
            <w:fldChar w:fldCharType="begin"/>
          </w:r>
          <w:r>
            <w:rPr>
              <w:noProof/>
              <w:lang w:eastAsia="es-ES"/>
            </w:rPr>
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</w:r>
          <w:r>
            <w:rPr>
              <w:noProof/>
              <w:lang w:eastAsia="es-ES"/>
            </w:rPr>
            <w:fldChar w:fldCharType="separate"/>
          </w:r>
          <w:r>
            <w:rPr>
              <w:noProof/>
              <w:lang w:eastAsia="es-ES"/>
            </w:rPr>
            <w:fldChar w:fldCharType="begin"/>
          </w:r>
          <w:r>
            <w:rPr>
              <w:noProof/>
              <w:lang w:eastAsia="es-ES"/>
            </w:rPr>
            <w:instrText xml:space="preserve"> INCLUDEPICTURE  "https://upload.wikimedia.org/wikipedia/commons/thumb/7/7b/Logotipo_del_Ministerio_de_Asuntos_Econ%C3%B3micos_y_Transformaci%C3%B3n_Digital.svg/1280px-Logotipo_del_Ministerio_de_Asuntos_Econ%C3%B3micos_y_Transformaci%C3%B3n_Digital.svg.png" \* MERGEFORMATINET </w:instrText>
          </w:r>
          <w:r>
            <w:rPr>
              <w:noProof/>
              <w:lang w:eastAsia="es-ES"/>
            </w:rPr>
            <w:fldChar w:fldCharType="separate"/>
          </w:r>
          <w:r>
            <w:rPr>
              <w:noProof/>
              <w:lang w:eastAsia="es-ES"/>
            </w:rPr>
            <w:pict w14:anchorId="18CE768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34" type="#_x0000_t75" style="width:129.35pt;height:28.7pt;visibility:visible">
                <v:imagedata r:id="rId2" r:href="rId3"/>
              </v:shape>
            </w:pict>
          </w:r>
          <w:r>
            <w:rPr>
              <w:noProof/>
              <w:lang w:eastAsia="es-ES"/>
            </w:rPr>
            <w:fldChar w:fldCharType="end"/>
          </w:r>
          <w:r>
            <w:rPr>
              <w:noProof/>
              <w:lang w:eastAsia="es-ES"/>
            </w:rPr>
            <w:fldChar w:fldCharType="end"/>
          </w:r>
          <w:r>
            <w:rPr>
              <w:noProof/>
              <w:lang w:eastAsia="es-ES"/>
            </w:rPr>
            <w:fldChar w:fldCharType="end"/>
          </w:r>
          <w:r>
            <w:rPr>
              <w:noProof/>
              <w:lang w:eastAsia="es-ES"/>
            </w:rPr>
            <w:fldChar w:fldCharType="end"/>
          </w:r>
          <w:r>
            <w:rPr>
              <w:noProof/>
              <w:lang w:eastAsia="es-ES"/>
            </w:rPr>
            <w:fldChar w:fldCharType="end"/>
          </w:r>
          <w:r>
            <w:rPr>
              <w:noProof/>
              <w:lang w:eastAsia="es-ES"/>
            </w:rPr>
            <w:fldChar w:fldCharType="end"/>
          </w:r>
          <w:r>
            <w:rPr>
              <w:noProof/>
              <w:lang w:eastAsia="es-ES"/>
            </w:rPr>
            <w:fldChar w:fldCharType="end"/>
          </w:r>
          <w:r>
            <w:rPr>
              <w:noProof/>
              <w:lang w:eastAsia="es-ES"/>
            </w:rPr>
            <w:fldChar w:fldCharType="end"/>
          </w:r>
          <w:r>
            <w:rPr>
              <w:noProof/>
              <w:lang w:eastAsia="es-ES"/>
            </w:rPr>
            <w:fldChar w:fldCharType="end"/>
          </w:r>
          <w:r>
            <w:rPr>
              <w:noProof/>
              <w:lang w:eastAsia="es-ES"/>
            </w:rPr>
            <w:fldChar w:fldCharType="end"/>
          </w:r>
          <w:r>
            <w:rPr>
              <w:noProof/>
              <w:lang w:eastAsia="es-ES"/>
            </w:rPr>
            <w:fldChar w:fldCharType="end"/>
          </w:r>
        </w:p>
      </w:tc>
      <w:tc>
        <w:tcPr>
          <w:tcW w:w="1371" w:type="pct"/>
          <w:vAlign w:val="center"/>
          <w:hideMark/>
        </w:tcPr>
        <w:p w14:paraId="7A283B5E" w14:textId="77777777" w:rsidR="00D97C10" w:rsidRDefault="00D97C10" w:rsidP="00D97C10">
          <w:pPr>
            <w:pStyle w:val="Encabezado"/>
            <w:spacing w:before="60" w:after="60" w:line="256" w:lineRule="auto"/>
            <w:ind w:left="-137" w:hanging="137"/>
            <w:jc w:val="center"/>
          </w:pPr>
          <w:r w:rsidRPr="00EA2A0F">
            <w:rPr>
              <w:noProof/>
              <w:lang w:eastAsia="es-ES"/>
            </w:rPr>
            <w:drawing>
              <wp:inline distT="0" distB="0" distL="0" distR="0" wp14:anchorId="5E93C769" wp14:editId="6655EEB2">
                <wp:extent cx="1644650" cy="389255"/>
                <wp:effectExtent l="0" t="0" r="0" b="0"/>
                <wp:docPr id="670470480" name="Imagen 3" descr="Interfaz de usuario gráfica, Texto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32436942" descr="Interfaz de usuario gráfica, Texto, Aplicación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79" t="32173" r="3012" b="3220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4650" cy="389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8" w:type="pct"/>
          <w:vAlign w:val="center"/>
          <w:hideMark/>
        </w:tcPr>
        <w:p w14:paraId="747A8652" w14:textId="77777777" w:rsidR="00D97C10" w:rsidRDefault="00D97C10" w:rsidP="00D97C10">
          <w:pPr>
            <w:pStyle w:val="Encabezado"/>
            <w:spacing w:before="60" w:after="60" w:line="256" w:lineRule="auto"/>
            <w:ind w:left="-212" w:hanging="70"/>
            <w:jc w:val="center"/>
          </w:pPr>
          <w:r w:rsidRPr="00EA2A0F">
            <w:rPr>
              <w:noProof/>
              <w:lang w:eastAsia="es-ES"/>
            </w:rPr>
            <w:drawing>
              <wp:inline distT="0" distB="0" distL="0" distR="0" wp14:anchorId="09B2FD8E" wp14:editId="32B5F0BA">
                <wp:extent cx="1071245" cy="313690"/>
                <wp:effectExtent l="0" t="0" r="0" b="0"/>
                <wp:docPr id="1820232890" name="Imagen 2" descr="Logotip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102324150" descr="Logotip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1245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D97C10" w14:paraId="20D118DE" w14:textId="77777777" w:rsidTr="00D97C10">
      <w:trPr>
        <w:trHeight w:val="660"/>
      </w:trPr>
      <w:tc>
        <w:tcPr>
          <w:tcW w:w="5000" w:type="pct"/>
          <w:gridSpan w:val="4"/>
          <w:vAlign w:val="center"/>
          <w:hideMark/>
        </w:tcPr>
        <w:p w14:paraId="18341332" w14:textId="77777777" w:rsidR="00D97C10" w:rsidRDefault="00D97C10" w:rsidP="00D97C10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anchor distT="0" distB="0" distL="114300" distR="114300" simplePos="0" relativeHeight="251660288" behindDoc="1" locked="0" layoutInCell="1" allowOverlap="1" wp14:anchorId="08E0D5A2" wp14:editId="347054F6">
                <wp:simplePos x="0" y="0"/>
                <wp:positionH relativeFrom="column">
                  <wp:posOffset>2058670</wp:posOffset>
                </wp:positionH>
                <wp:positionV relativeFrom="paragraph">
                  <wp:posOffset>60325</wp:posOffset>
                </wp:positionV>
                <wp:extent cx="1741170" cy="617220"/>
                <wp:effectExtent l="0" t="0" r="0" b="1905"/>
                <wp:wrapTight wrapText="bothSides">
                  <wp:wrapPolygon edited="0">
                    <wp:start x="0" y="0"/>
                    <wp:lineTo x="0" y="20667"/>
                    <wp:lineTo x="21269" y="20667"/>
                    <wp:lineTo x="21269" y="0"/>
                    <wp:lineTo x="0" y="0"/>
                  </wp:wrapPolygon>
                </wp:wrapTight>
                <wp:docPr id="498619894" name="Imagen 498619894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8619894" name="Imagen 498619894" descr="Text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41170" cy="6172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es-ES"/>
            </w:rPr>
            <w:drawing>
              <wp:anchor distT="0" distB="0" distL="114300" distR="114300" simplePos="0" relativeHeight="251659264" behindDoc="1" locked="0" layoutInCell="1" allowOverlap="1" wp14:anchorId="5478222E" wp14:editId="1FC41D1F">
                <wp:simplePos x="0" y="0"/>
                <wp:positionH relativeFrom="column">
                  <wp:posOffset>1358900</wp:posOffset>
                </wp:positionH>
                <wp:positionV relativeFrom="paragraph">
                  <wp:posOffset>102235</wp:posOffset>
                </wp:positionV>
                <wp:extent cx="852170" cy="448310"/>
                <wp:effectExtent l="0" t="0" r="5080" b="8890"/>
                <wp:wrapTight wrapText="bothSides">
                  <wp:wrapPolygon edited="0">
                    <wp:start x="0" y="0"/>
                    <wp:lineTo x="0" y="21110"/>
                    <wp:lineTo x="21246" y="21110"/>
                    <wp:lineTo x="21246" y="0"/>
                    <wp:lineTo x="0" y="0"/>
                  </wp:wrapPolygon>
                </wp:wrapTight>
                <wp:docPr id="1" name="Imagen 1" descr="Logo de Cantabria Next Gene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Logo de Cantabria Next Generation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2170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3DC825F9" w14:textId="78F4870B" w:rsidR="00B53771" w:rsidRPr="00331CA6" w:rsidRDefault="00B53771" w:rsidP="00331CA6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67D536" w14:textId="77777777" w:rsidR="00D97C10" w:rsidRDefault="00D97C1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B7338"/>
    <w:multiLevelType w:val="hybridMultilevel"/>
    <w:tmpl w:val="8430BE40"/>
    <w:lvl w:ilvl="0" w:tplc="629696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FE30B0"/>
    <w:multiLevelType w:val="hybridMultilevel"/>
    <w:tmpl w:val="2698F654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22660B"/>
    <w:multiLevelType w:val="hybridMultilevel"/>
    <w:tmpl w:val="165AC2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A4091"/>
    <w:multiLevelType w:val="hybridMultilevel"/>
    <w:tmpl w:val="B4B4DD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745942"/>
    <w:multiLevelType w:val="hybridMultilevel"/>
    <w:tmpl w:val="8B70BF64"/>
    <w:lvl w:ilvl="0" w:tplc="B64055C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C447F4"/>
    <w:multiLevelType w:val="hybridMultilevel"/>
    <w:tmpl w:val="F6525A6C"/>
    <w:lvl w:ilvl="0" w:tplc="7F704A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C11F3"/>
    <w:multiLevelType w:val="hybridMultilevel"/>
    <w:tmpl w:val="795C1AA0"/>
    <w:lvl w:ilvl="0" w:tplc="260039B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00B7A"/>
    <w:rsid w:val="00001EA3"/>
    <w:rsid w:val="00053F21"/>
    <w:rsid w:val="000E42A5"/>
    <w:rsid w:val="00173057"/>
    <w:rsid w:val="00184E8F"/>
    <w:rsid w:val="001B3A65"/>
    <w:rsid w:val="002105E4"/>
    <w:rsid w:val="002155C5"/>
    <w:rsid w:val="00224A11"/>
    <w:rsid w:val="00240B48"/>
    <w:rsid w:val="002A1931"/>
    <w:rsid w:val="002E4333"/>
    <w:rsid w:val="002F5A3E"/>
    <w:rsid w:val="00331CA6"/>
    <w:rsid w:val="003501C8"/>
    <w:rsid w:val="003B0685"/>
    <w:rsid w:val="003C66B9"/>
    <w:rsid w:val="003D1EDD"/>
    <w:rsid w:val="00414529"/>
    <w:rsid w:val="00433A24"/>
    <w:rsid w:val="0044724B"/>
    <w:rsid w:val="0047014E"/>
    <w:rsid w:val="004861C9"/>
    <w:rsid w:val="004A572F"/>
    <w:rsid w:val="004B749C"/>
    <w:rsid w:val="004D1C98"/>
    <w:rsid w:val="004D4F6D"/>
    <w:rsid w:val="004E17E5"/>
    <w:rsid w:val="004E40F0"/>
    <w:rsid w:val="00515163"/>
    <w:rsid w:val="0053576C"/>
    <w:rsid w:val="005476C5"/>
    <w:rsid w:val="0056732C"/>
    <w:rsid w:val="00575B34"/>
    <w:rsid w:val="005B0C7D"/>
    <w:rsid w:val="005C01EA"/>
    <w:rsid w:val="005C0876"/>
    <w:rsid w:val="005F065B"/>
    <w:rsid w:val="00605D5B"/>
    <w:rsid w:val="00615782"/>
    <w:rsid w:val="0067754B"/>
    <w:rsid w:val="006B65C0"/>
    <w:rsid w:val="006C51A8"/>
    <w:rsid w:val="006D19CD"/>
    <w:rsid w:val="006D4679"/>
    <w:rsid w:val="007153AD"/>
    <w:rsid w:val="00726070"/>
    <w:rsid w:val="0072680A"/>
    <w:rsid w:val="007531FE"/>
    <w:rsid w:val="00756122"/>
    <w:rsid w:val="00760F0B"/>
    <w:rsid w:val="00766125"/>
    <w:rsid w:val="007C2AD7"/>
    <w:rsid w:val="007F181A"/>
    <w:rsid w:val="00800FDA"/>
    <w:rsid w:val="00804149"/>
    <w:rsid w:val="008143E4"/>
    <w:rsid w:val="00814DB9"/>
    <w:rsid w:val="00816133"/>
    <w:rsid w:val="00821B0C"/>
    <w:rsid w:val="00854BD9"/>
    <w:rsid w:val="0088633D"/>
    <w:rsid w:val="00893657"/>
    <w:rsid w:val="008E48CB"/>
    <w:rsid w:val="00925B93"/>
    <w:rsid w:val="009327BF"/>
    <w:rsid w:val="00951C38"/>
    <w:rsid w:val="00953B3F"/>
    <w:rsid w:val="00953FB0"/>
    <w:rsid w:val="00957355"/>
    <w:rsid w:val="00966FB1"/>
    <w:rsid w:val="00983258"/>
    <w:rsid w:val="009836B8"/>
    <w:rsid w:val="009933B2"/>
    <w:rsid w:val="009F0ED0"/>
    <w:rsid w:val="00A05E31"/>
    <w:rsid w:val="00A7047D"/>
    <w:rsid w:val="00A737F0"/>
    <w:rsid w:val="00A85715"/>
    <w:rsid w:val="00AA6CDA"/>
    <w:rsid w:val="00AB177B"/>
    <w:rsid w:val="00AD3ED3"/>
    <w:rsid w:val="00AE13DB"/>
    <w:rsid w:val="00AF6CF1"/>
    <w:rsid w:val="00B035E3"/>
    <w:rsid w:val="00B121AE"/>
    <w:rsid w:val="00B22876"/>
    <w:rsid w:val="00B22FB2"/>
    <w:rsid w:val="00B451F2"/>
    <w:rsid w:val="00B50A79"/>
    <w:rsid w:val="00B53771"/>
    <w:rsid w:val="00B66BE0"/>
    <w:rsid w:val="00B85303"/>
    <w:rsid w:val="00BB029F"/>
    <w:rsid w:val="00BD3421"/>
    <w:rsid w:val="00BE15C2"/>
    <w:rsid w:val="00C4065E"/>
    <w:rsid w:val="00C57676"/>
    <w:rsid w:val="00C8458D"/>
    <w:rsid w:val="00C876CE"/>
    <w:rsid w:val="00C93577"/>
    <w:rsid w:val="00CA3E71"/>
    <w:rsid w:val="00CA6603"/>
    <w:rsid w:val="00CC54C0"/>
    <w:rsid w:val="00CC5657"/>
    <w:rsid w:val="00CD3156"/>
    <w:rsid w:val="00CD5CC5"/>
    <w:rsid w:val="00CF4607"/>
    <w:rsid w:val="00CF68EC"/>
    <w:rsid w:val="00D257F5"/>
    <w:rsid w:val="00D32C71"/>
    <w:rsid w:val="00D357B1"/>
    <w:rsid w:val="00D50911"/>
    <w:rsid w:val="00D525DD"/>
    <w:rsid w:val="00D75D28"/>
    <w:rsid w:val="00D85E39"/>
    <w:rsid w:val="00D97C10"/>
    <w:rsid w:val="00DF2892"/>
    <w:rsid w:val="00E1727D"/>
    <w:rsid w:val="00E45683"/>
    <w:rsid w:val="00E6160D"/>
    <w:rsid w:val="00E73633"/>
    <w:rsid w:val="00E843E8"/>
    <w:rsid w:val="00EA60DA"/>
    <w:rsid w:val="00ED5E93"/>
    <w:rsid w:val="00EE0E99"/>
    <w:rsid w:val="00F369F5"/>
    <w:rsid w:val="00F50009"/>
    <w:rsid w:val="00F7707A"/>
    <w:rsid w:val="00F83AD0"/>
    <w:rsid w:val="00F83EA8"/>
    <w:rsid w:val="00FA7C2A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B8530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51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51F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24A11"/>
    <w:rPr>
      <w:color w:val="0563C1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224A1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24A1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gae.pap.hacienda.gob.es/sitios/igae/es-ES/snca/Paginas/ComunicacionSNCA.aspx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ns.olaf.europa.eu/main_es.htm)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igae.pap.hacienda.gob.es/sitios/igae/es-ES/snca/Paginas/ComunicacionSNCA.aspx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fns.olaf.europa.eu/main_es.htm)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https://upload.wikimedia.org/wikipedia/commons/thumb/7/7b/Logotipo_del_Ministerio_de_Asuntos_Econ%C3%B3micos_y_Transformaci%C3%B3n_Digital.svg/1280px-Logotipo_del_Ministerio_de_Asuntos_Econ%C3%B3micos_y_Transformaci%C3%B3n_Digital.svg.png" TargetMode="External"/><Relationship Id="rId7" Type="http://schemas.openxmlformats.org/officeDocument/2006/relationships/image" Target="media/image6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FF87FB-F01A-4F85-8903-A290CB08F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984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Isabel Palacin Polan</cp:lastModifiedBy>
  <cp:revision>9</cp:revision>
  <cp:lastPrinted>2023-02-23T09:49:00Z</cp:lastPrinted>
  <dcterms:created xsi:type="dcterms:W3CDTF">2023-03-13T16:45:00Z</dcterms:created>
  <dcterms:modified xsi:type="dcterms:W3CDTF">2023-11-13T12:32:00Z</dcterms:modified>
</cp:coreProperties>
</file>